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DB797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B797C">
        <w:rPr>
          <w:rFonts w:ascii="Times New Roman" w:hAnsi="Times New Roman" w:cs="Times New Roman"/>
          <w:color w:val="000000"/>
          <w:sz w:val="24"/>
          <w:szCs w:val="24"/>
        </w:rPr>
        <w:t>11 июля</w:t>
      </w:r>
      <w:r w:rsidR="00ED51C6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B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DB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августа 2016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03DA" w:rsidRPr="0074376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B797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ED51C6" w:rsidRPr="00364832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F1FF8" w:rsidRPr="004F1FF8">
        <w:rPr>
          <w:rFonts w:ascii="Times New Roman" w:hAnsi="Times New Roman" w:cs="Times New Roman"/>
          <w:sz w:val="24"/>
          <w:szCs w:val="24"/>
        </w:rPr>
        <w:t>по организации первичной консульт</w:t>
      </w:r>
      <w:r w:rsidR="004F1FF8" w:rsidRPr="004F1FF8">
        <w:rPr>
          <w:rFonts w:ascii="Times New Roman" w:hAnsi="Times New Roman" w:cs="Times New Roman"/>
          <w:sz w:val="24"/>
          <w:szCs w:val="24"/>
        </w:rPr>
        <w:t>а</w:t>
      </w:r>
      <w:r w:rsidR="004F1FF8" w:rsidRPr="004F1FF8">
        <w:rPr>
          <w:rFonts w:ascii="Times New Roman" w:hAnsi="Times New Roman" w:cs="Times New Roman"/>
          <w:sz w:val="24"/>
          <w:szCs w:val="24"/>
        </w:rPr>
        <w:t>ции предпринимателей на этапе написания жалобы или обращения Упо</w:t>
      </w:r>
      <w:r w:rsidR="004F1FF8" w:rsidRPr="004F1FF8">
        <w:rPr>
          <w:rFonts w:ascii="Times New Roman" w:hAnsi="Times New Roman" w:cs="Times New Roman"/>
          <w:sz w:val="24"/>
          <w:szCs w:val="24"/>
        </w:rPr>
        <w:t>л</w:t>
      </w:r>
      <w:r w:rsidR="004F1FF8" w:rsidRPr="004F1FF8">
        <w:rPr>
          <w:rFonts w:ascii="Times New Roman" w:hAnsi="Times New Roman" w:cs="Times New Roman"/>
          <w:sz w:val="24"/>
          <w:szCs w:val="24"/>
        </w:rPr>
        <w:t>номоченному по защите прав предпринимателей</w:t>
      </w:r>
    </w:p>
    <w:p w:rsidR="00333EF7" w:rsidRPr="00C3064A" w:rsidRDefault="00333EF7" w:rsidP="00ED51C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670" w:type="dxa"/>
          </w:tcPr>
          <w:p w:rsidR="004F1FF8" w:rsidRPr="004F1FF8" w:rsidRDefault="004F1FF8" w:rsidP="004F1F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(или) юридические лица, зарегистрированные на территории РФ и осуществляющие услуги по консультированию и (или) обучению. </w:t>
            </w:r>
          </w:p>
          <w:p w:rsidR="004F1FF8" w:rsidRPr="004F1FF8" w:rsidRDefault="004F1FF8" w:rsidP="004F1F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4F1FF8" w:rsidRPr="004F1FF8" w:rsidRDefault="004F1FF8" w:rsidP="004F1F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закупки – индивидуального предпринимателя или юридического лица и отсутствие решения арбитражного суда о признании участника закупки - индивидуального предпринимателя или юридического лица несостоятельным (банкротом) и об открытии конкурсного производства;</w:t>
            </w:r>
          </w:p>
          <w:p w:rsidR="004F1FF8" w:rsidRPr="004F1FF8" w:rsidRDefault="004F1FF8" w:rsidP="004F1FF8">
            <w:pPr>
              <w:keepNext/>
              <w:keepLines/>
              <w:widowControl w:val="0"/>
              <w:suppressLineNumber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3. Деятельность участника закупки не приостановлена в порядке, установленном </w:t>
            </w:r>
            <w:hyperlink r:id="rId6" w:history="1">
              <w:r w:rsidRPr="004F1FF8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5003DA" w:rsidRPr="00CF5270" w:rsidRDefault="004F1FF8" w:rsidP="004F1FF8">
            <w:pPr>
              <w:spacing w:after="0" w:line="240" w:lineRule="auto"/>
              <w:ind w:left="26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7" w:history="1">
              <w:r w:rsidRPr="004F1FF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 этих </w:t>
            </w:r>
            <w:proofErr w:type="gramStart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End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исполненной или </w:t>
            </w:r>
            <w:proofErr w:type="gramStart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 признаны безнадежными к взысканию в соответствии с </w:t>
            </w:r>
            <w:hyperlink r:id="rId8" w:history="1">
              <w:r w:rsidRPr="004F1FF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4F1F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год.</w:t>
            </w:r>
            <w:r w:rsidRPr="00F16101">
              <w:t xml:space="preserve"> 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Начальная (максимальная) цена договора:</w:t>
            </w:r>
          </w:p>
        </w:tc>
        <w:tc>
          <w:tcPr>
            <w:tcW w:w="5670" w:type="dxa"/>
          </w:tcPr>
          <w:p w:rsidR="00333EF7" w:rsidRDefault="009136D3" w:rsidP="004F1F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двести </w:t>
            </w:r>
            <w:r w:rsidR="004F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семьдесят пять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070779">
              <w:rPr>
                <w:color w:val="000000"/>
                <w:sz w:val="24"/>
                <w:szCs w:val="24"/>
              </w:rPr>
              <w:t>Цена договора формируется исходя из объема оказанных услуг в соответствии с Техническим заданием на основании  следующих расценок: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устная юридическая консультация (не более 2х часов в помещении Исполнителя) – 1000 (одна тысяча) рублей;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письменная юридическая консультация с выдачей письменного заключения – 2000 (две тысячи) рублей;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письменная юридическая консультация по особо сложным вопросам  с выдачей письменного заключения 4 000 (четыре тысячи) рублей;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составление письменных обращений, заявлений в государственные и муниципальные органы, организации и т.д. - 1000 (одна тысяча) ру</w:t>
            </w:r>
            <w:r w:rsidRPr="00070779">
              <w:rPr>
                <w:sz w:val="24"/>
                <w:szCs w:val="24"/>
              </w:rPr>
              <w:t>б</w:t>
            </w:r>
            <w:r w:rsidRPr="00070779">
              <w:rPr>
                <w:sz w:val="24"/>
                <w:szCs w:val="24"/>
              </w:rPr>
              <w:t>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составление претензий - 1000 (одна тысяча) ру</w:t>
            </w:r>
            <w:r w:rsidRPr="00070779">
              <w:rPr>
                <w:sz w:val="24"/>
                <w:szCs w:val="24"/>
              </w:rPr>
              <w:t>б</w:t>
            </w:r>
            <w:r w:rsidRPr="00070779">
              <w:rPr>
                <w:sz w:val="24"/>
                <w:szCs w:val="24"/>
              </w:rPr>
              <w:t>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составление искового заявления – 3000 (три тысячи) рублей;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составление отзывов на исковое заявление - 3000 (три тысячи) рублей;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070779">
              <w:rPr>
                <w:sz w:val="24"/>
                <w:szCs w:val="24"/>
              </w:rPr>
              <w:t>комплексная защита клиента по административным делам (как заявителя, так и как лица, привлекаемого к административной ответственности): изучение материалов, подготовка и подача жалобы/заявления/возражений, представление и защита интересов клиента в суде (не более 2х судебных заседаний при удаленности суда не более 100 км., при большей удаленности, дополнительно оплачиваются транспортные расходы по договоренности с клиентом) – 5000 (пять тысяч) рублей;</w:t>
            </w:r>
            <w:proofErr w:type="gramEnd"/>
          </w:p>
          <w:p w:rsidR="00070779" w:rsidRPr="00070779" w:rsidRDefault="00070779" w:rsidP="0007077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 xml:space="preserve">изучение материалов, подготовка жалоб на действия/бездействие органов государственной власти, либо возражений на предъявленные </w:t>
            </w:r>
            <w:r w:rsidRPr="00070779">
              <w:rPr>
                <w:sz w:val="24"/>
                <w:szCs w:val="24"/>
              </w:rPr>
              <w:lastRenderedPageBreak/>
              <w:t>заявления (без участия в судебных заседаниях) – 4000 (четыре тысячи) рублей;</w:t>
            </w:r>
          </w:p>
          <w:p w:rsidR="00070779" w:rsidRPr="00070779" w:rsidRDefault="00070779" w:rsidP="00070779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070779">
              <w:rPr>
                <w:sz w:val="24"/>
                <w:szCs w:val="24"/>
              </w:rPr>
              <w:t>выдача юридического заключения о перспективах рассмотрения дела (вместе с проектом жалобы/заявления/возражений) – 3000 (три тыс</w:t>
            </w:r>
            <w:r w:rsidRPr="00070779">
              <w:rPr>
                <w:sz w:val="24"/>
                <w:szCs w:val="24"/>
              </w:rPr>
              <w:t>я</w:t>
            </w:r>
            <w:r w:rsidRPr="00070779">
              <w:rPr>
                <w:sz w:val="24"/>
                <w:szCs w:val="24"/>
              </w:rPr>
              <w:t>чи) рублей.</w:t>
            </w:r>
          </w:p>
          <w:p w:rsidR="00070779" w:rsidRPr="00070779" w:rsidRDefault="00070779" w:rsidP="00070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все затраты Исполнителя, возни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шие у него в процессе исполнения договора в соответствии с выданным Заказчиком зад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нием, а также затраты на страхование, уплату налогов, сборов и других обязательных платежей И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полнителя.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Срок оказания услуг:</w:t>
            </w:r>
          </w:p>
        </w:tc>
        <w:tc>
          <w:tcPr>
            <w:tcW w:w="5670" w:type="dxa"/>
          </w:tcPr>
          <w:p w:rsidR="00333EF7" w:rsidRPr="00C3064A" w:rsidRDefault="004F1FF8" w:rsidP="004F1F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декабря 2016 года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работ</w:t>
            </w:r>
          </w:p>
        </w:tc>
        <w:tc>
          <w:tcPr>
            <w:tcW w:w="5670" w:type="dxa"/>
          </w:tcPr>
          <w:p w:rsidR="004F1FF8" w:rsidRPr="00070779" w:rsidRDefault="004F1FF8" w:rsidP="00070779">
            <w:pPr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первичное консультирование не менее 125 субъектов малого и среднего предпринимательства (далее – СМСП) на этапе написания жалобы или обращения к Уполномоченному по защите прав предпринимателей (не менее 63 консультаций в рамках каждого договора). </w:t>
            </w:r>
          </w:p>
          <w:p w:rsidR="004F1FF8" w:rsidRPr="00070779" w:rsidRDefault="004F1FF8" w:rsidP="00070779">
            <w:pPr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первичной консультации Исполнителем разъяснены СМСП вопросы, касающиеся прав и законных интересов СМСП, в том числе форм и способов их защиты, предусмотренные законодательством Российской Федерации. </w:t>
            </w:r>
          </w:p>
          <w:p w:rsidR="004F1FF8" w:rsidRPr="00070779" w:rsidRDefault="004F1FF8" w:rsidP="00070779">
            <w:pPr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консультирование проводится в устной или письменной форме. </w:t>
            </w:r>
          </w:p>
          <w:p w:rsidR="004F1FF8" w:rsidRPr="00070779" w:rsidRDefault="004F1FF8" w:rsidP="00070779">
            <w:pPr>
              <w:numPr>
                <w:ilvl w:val="1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подлежат рассмотрению следующие вопросы: 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br/>
              <w:t>- вопросы ведения предпринимательской деятельности,</w:t>
            </w:r>
          </w:p>
          <w:p w:rsidR="004F1FF8" w:rsidRPr="00070779" w:rsidRDefault="004F1FF8" w:rsidP="0007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- вопросы получения поддержки (финансовой, имущественной, информационной, образовательной и др.) - вопросы, не связанные с преодолением административных барьеров на пути развития предпринимательства, ликвидации нарушения прав. </w:t>
            </w:r>
          </w:p>
          <w:p w:rsidR="004F1FF8" w:rsidRPr="00070779" w:rsidRDefault="004F1FF8" w:rsidP="00070779">
            <w:pPr>
              <w:numPr>
                <w:ilvl w:val="1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В письменной форме подлежат рассмотрению обращения по вопросам преодоления административных барьеров на пути развития предпринимательства, ликвидации нарушений прав субъектов малого и среднего предпринимательства.</w:t>
            </w:r>
          </w:p>
          <w:p w:rsidR="004F1FF8" w:rsidRPr="00070779" w:rsidRDefault="004F1FF8" w:rsidP="000707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СМСП Исполнителем проведена проверка </w:t>
            </w:r>
            <w:proofErr w:type="gramStart"/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соответствие жалобы или обращения по профилю работы Уполномоченного, в том числе на то, что спор не является частным (корпоративным) спором между хозяйствующими субъектами;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документов, подтверждающих позицию заявителя; 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решения органа власти или судебного </w:t>
            </w:r>
            <w:r w:rsidRPr="0007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для административных дел. 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наличие /отсутствие решений Уполномоченного по данному заявителю, другим участникам конфликта по данному обращению;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возможность у субъекта обжалования судебного    решения;</w:t>
            </w:r>
          </w:p>
          <w:p w:rsidR="004F1FF8" w:rsidRPr="00070779" w:rsidRDefault="004F1FF8" w:rsidP="000707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 первичного консультирования включает в себя следующие виды оказываемых услуг: 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юридическая консультация с выдачей письменного заключения; 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составлении письменных обращений, заявлений в государственные и муниципальные органы и организации и т.д.;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составлении претензий;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составлении искового заявления;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составлении отзывов на исковое заявление; 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комплексная защита СМСП по административным делам: изучение материалов, подготовка и подача жалобы/заявления/возражений, предоставление и защита интересов клиента в суде;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изучение материалов, подготовка жалоб на  действие/бездействие  органов государственной власти, либо возражений на предъявленные заявления (без участия в судебных заседаниях);</w:t>
            </w:r>
          </w:p>
          <w:p w:rsidR="004F1FF8" w:rsidRPr="00070779" w:rsidRDefault="004F1FF8" w:rsidP="0007077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- возражение по актам камеральных и выездных проверок.</w:t>
            </w:r>
          </w:p>
          <w:p w:rsidR="00333EF7" w:rsidRPr="00C3064A" w:rsidRDefault="004F1FF8" w:rsidP="00070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3.3. Первичное консультирование должно быть проведено Исполнителем в течение трех рабочих дней со дня обращения СМСП.</w:t>
            </w:r>
            <w:r w:rsidR="009136D3" w:rsidRPr="005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C6" w:rsidRPr="00A107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ED51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670" w:type="dxa"/>
          </w:tcPr>
          <w:p w:rsidR="004F1FF8" w:rsidRPr="00070779" w:rsidRDefault="004F1FF8" w:rsidP="004F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1. Максимальный балл присваивается участнику, имеющему наиболее продолжительный опыт работы  в области права (ОКВЭД 74.11</w:t>
            </w:r>
            <w:proofErr w:type="gramStart"/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70779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баллов. </w:t>
            </w:r>
          </w:p>
          <w:p w:rsidR="00333EF7" w:rsidRPr="00AC44C8" w:rsidRDefault="004F1FF8" w:rsidP="004F1FF8">
            <w:pPr>
              <w:keepNext/>
              <w:keepLines/>
              <w:widowControl w:val="0"/>
              <w:suppressLineNumbers/>
              <w:tabs>
                <w:tab w:val="num" w:pos="0"/>
              </w:tabs>
              <w:suppressAutoHyphens/>
              <w:snapToGri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sz w:val="24"/>
                <w:szCs w:val="24"/>
              </w:rPr>
              <w:t>2. Участник имеет в штате наибольшее количество экспертов (сотрудников), оформленных по трудовому договору, имеющих юридический стаж не менее 3-х лет, либо аттестованных налоговых консультантов с опытом работы не менее 3-х лет – 10 баллов</w:t>
            </w:r>
            <w:r w:rsidR="00AC44C8" w:rsidRPr="0007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670" w:type="dxa"/>
          </w:tcPr>
          <w:p w:rsidR="00333EF7" w:rsidRPr="00C3064A" w:rsidRDefault="004F1FF8" w:rsidP="0083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августа 2016 года</w:t>
            </w:r>
          </w:p>
        </w:tc>
      </w:tr>
      <w:tr w:rsidR="00333EF7" w:rsidRPr="00C3064A" w:rsidTr="00AC44C8">
        <w:tc>
          <w:tcPr>
            <w:tcW w:w="3936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670" w:type="dxa"/>
          </w:tcPr>
          <w:p w:rsidR="00333EF7" w:rsidRPr="00C3064A" w:rsidRDefault="00AC44C8" w:rsidP="00AC4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рабочих дней</w:t>
            </w:r>
            <w:r w:rsidR="00CF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запроса </w:t>
            </w:r>
            <w:r w:rsidR="0083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исполнения договора</w:t>
            </w:r>
            <w:proofErr w:type="gram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несоответствия участника требованиям, предъявляемым к участникам закупки, </w:t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характеристиках предлагаемых товаров, работ, услуг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9136D3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</w:t>
      </w:r>
      <w:hyperlink r:id="rId9" w:history="1">
        <w:r w:rsidR="009136D3" w:rsidRPr="00DB6667">
          <w:rPr>
            <w:rStyle w:val="a8"/>
            <w:rFonts w:ascii="Times New Roman" w:hAnsi="Times New Roman" w:cs="Times New Roman"/>
            <w:sz w:val="24"/>
            <w:szCs w:val="24"/>
          </w:rPr>
          <w:t>http://egrul.nalog.ru/</w:t>
        </w:r>
      </w:hyperlink>
      <w:r w:rsidRPr="00C3064A">
        <w:rPr>
          <w:rFonts w:ascii="Times New Roman" w:hAnsi="Times New Roman" w:cs="Times New Roman"/>
          <w:sz w:val="24"/>
          <w:szCs w:val="24"/>
        </w:rPr>
        <w:t>;</w:t>
      </w:r>
    </w:p>
    <w:p w:rsidR="00A31CBB" w:rsidRDefault="009136D3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A31CBB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EF7" w:rsidRPr="00C3064A" w:rsidRDefault="00070779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Резюме экспертов (сотрудников)</w:t>
      </w:r>
      <w:r w:rsidR="00385DE9">
        <w:rPr>
          <w:rFonts w:ascii="Times New Roman" w:hAnsi="Times New Roman" w:cs="Times New Roman"/>
          <w:sz w:val="24"/>
          <w:szCs w:val="24"/>
        </w:rPr>
        <w:t xml:space="preserve"> согласно Приложению 2 к Приглашению</w:t>
      </w:r>
      <w:proofErr w:type="gramStart"/>
      <w:r w:rsidR="00385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EF7" w:rsidRDefault="00333EF7" w:rsidP="00C0126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85DE9" w:rsidRPr="00385DE9" w:rsidRDefault="00385DE9" w:rsidP="00C0126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DE9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</w:t>
      </w:r>
      <w:r w:rsidRPr="00385DE9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85DE9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запросе </w:t>
      </w:r>
      <w:r w:rsidRPr="00385DE9">
        <w:rPr>
          <w:rFonts w:ascii="Times New Roman" w:eastAsia="Times New Roman" w:hAnsi="Times New Roman" w:cs="Times New Roman"/>
          <w:sz w:val="24"/>
          <w:szCs w:val="24"/>
        </w:rPr>
        <w:t>условий исполнения договора</w:t>
      </w:r>
      <w:r w:rsidRPr="00385DE9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пронумерованы и сброшюрованы или прошиты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64832" w:rsidRDefault="00385DE9" w:rsidP="00385D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7D4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Ранатовна</w:t>
            </w:r>
            <w:proofErr w:type="spellEnd"/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385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</w:t>
            </w:r>
            <w:r w:rsidR="00385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385DE9" w:rsidP="0036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D68">
              <w:rPr>
                <w:rFonts w:ascii="Times New Roman" w:eastAsia="Times New Roman" w:hAnsi="Times New Roman" w:cs="Times New Roman"/>
              </w:rPr>
              <w:t>тел. (342) 217-97-92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385DE9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9D7">
              <w:rPr>
                <w:rFonts w:ascii="Times New Roman" w:eastAsia="Times New Roman" w:hAnsi="Times New Roman" w:cs="Times New Roman"/>
                <w:lang w:val="en-US"/>
              </w:rPr>
              <w:t>bor</w:t>
            </w:r>
            <w:proofErr w:type="spellEnd"/>
            <w:r w:rsidRPr="00C339D7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C339D7">
              <w:rPr>
                <w:rFonts w:ascii="Times New Roman" w:eastAsia="Times New Roman" w:hAnsi="Times New Roman" w:cs="Times New Roman"/>
                <w:lang w:val="en-US"/>
              </w:rPr>
              <w:t>frp</w:t>
            </w:r>
            <w:proofErr w:type="spellEnd"/>
            <w:r w:rsidRPr="00C339D7">
              <w:rPr>
                <w:rFonts w:ascii="Times New Roman" w:eastAsia="Times New Roman" w:hAnsi="Times New Roman" w:cs="Times New Roman"/>
              </w:rPr>
              <w:t>59.</w:t>
            </w:r>
            <w:proofErr w:type="spellStart"/>
            <w:r w:rsidRPr="00C339D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26E" w:rsidRDefault="00C012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44C8" w:rsidRDefault="00AC44C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5DE9" w:rsidRDefault="00385DE9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5003D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к Приглашению № </w:t>
      </w:r>
      <w:r w:rsidR="00385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85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июля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proofErr w:type="gramEnd"/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Наименования и характеристики предлагаемых товаров, работ, услуг_______________</w:t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3D515D" w:rsidRPr="00A1076C">
        <w:rPr>
          <w:rFonts w:ascii="Times New Roman" w:hAnsi="Times New Roman" w:cs="Times New Roman"/>
        </w:rPr>
        <w:t>Кодексом Российской Федерации о</w:t>
      </w:r>
      <w:r w:rsidR="00C0126E">
        <w:rPr>
          <w:rFonts w:ascii="Times New Roman" w:hAnsi="Times New Roman" w:cs="Times New Roman"/>
        </w:rPr>
        <w:t>б</w:t>
      </w:r>
      <w:r w:rsidR="003D515D"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отсутствует </w:t>
      </w:r>
      <w:r w:rsidR="00364832" w:rsidRPr="0057511A">
        <w:rPr>
          <w:rFonts w:ascii="Times New Roman" w:hAnsi="Times New Roman" w:cs="Times New Roman"/>
          <w:sz w:val="24"/>
          <w:szCs w:val="24"/>
        </w:rPr>
        <w:t>недоимк</w:t>
      </w:r>
      <w:r w:rsidR="00364832">
        <w:rPr>
          <w:rFonts w:ascii="Times New Roman" w:hAnsi="Times New Roman" w:cs="Times New Roman"/>
          <w:sz w:val="24"/>
          <w:szCs w:val="24"/>
        </w:rPr>
        <w:t>а</w:t>
      </w:r>
      <w:r w:rsidR="00364832" w:rsidRPr="0057511A">
        <w:rPr>
          <w:rFonts w:ascii="Times New Roman" w:hAnsi="Times New Roman" w:cs="Times New Roman"/>
          <w:sz w:val="24"/>
          <w:szCs w:val="24"/>
        </w:rPr>
        <w:t xml:space="preserve"> по налогам, сборам, задолженност</w:t>
      </w:r>
      <w:r w:rsidR="00C0126E">
        <w:rPr>
          <w:rFonts w:ascii="Times New Roman" w:hAnsi="Times New Roman" w:cs="Times New Roman"/>
          <w:sz w:val="24"/>
          <w:szCs w:val="24"/>
        </w:rPr>
        <w:t>ь</w:t>
      </w:r>
      <w:r w:rsidR="00364832" w:rsidRPr="0057511A">
        <w:rPr>
          <w:rFonts w:ascii="Times New Roman" w:hAnsi="Times New Roman" w:cs="Times New Roman"/>
          <w:sz w:val="24"/>
          <w:szCs w:val="24"/>
        </w:rPr>
        <w:t xml:space="preserve">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</w:t>
      </w:r>
      <w:proofErr w:type="gramEnd"/>
      <w:r w:rsidR="00364832" w:rsidRPr="0057511A">
        <w:rPr>
          <w:rFonts w:ascii="Times New Roman" w:hAnsi="Times New Roman" w:cs="Times New Roman"/>
          <w:sz w:val="24"/>
          <w:szCs w:val="24"/>
        </w:rPr>
        <w:t xml:space="preserve"> Российской Федерации, по которым имеется вступившее в законную силу решение суда о признании обязанности </w:t>
      </w:r>
      <w:proofErr w:type="gramStart"/>
      <w:r w:rsidR="00364832" w:rsidRPr="0057511A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364832" w:rsidRPr="0057511A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3D51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9136D3" w:rsidRPr="00C3064A" w:rsidRDefault="00333EF7" w:rsidP="009136D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sz w:val="24"/>
          <w:szCs w:val="24"/>
        </w:rPr>
        <w:t xml:space="preserve">5. </w:t>
      </w:r>
      <w:r w:rsidR="009136D3">
        <w:rPr>
          <w:rFonts w:ascii="Times New Roman" w:hAnsi="Times New Roman" w:cs="Times New Roman"/>
          <w:sz w:val="24"/>
          <w:szCs w:val="24"/>
        </w:rPr>
        <w:t>Учредительные документы.</w:t>
      </w:r>
      <w:r w:rsidR="009136D3"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A31CBB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Резюме экспертов</w:t>
      </w:r>
      <w:r w:rsidR="00385DE9">
        <w:rPr>
          <w:rFonts w:ascii="Times New Roman" w:hAnsi="Times New Roman" w:cs="Times New Roman"/>
          <w:color w:val="000000"/>
          <w:sz w:val="24"/>
          <w:szCs w:val="24"/>
        </w:rPr>
        <w:t xml:space="preserve"> (сотрудников) по форме согласно Приложению 2 к Приглашению.</w:t>
      </w: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телефон,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A31CBB" w:rsidRDefault="00A31CBB"/>
    <w:p w:rsidR="00A31CBB" w:rsidRDefault="00A31CBB"/>
    <w:p w:rsidR="00A31CBB" w:rsidRDefault="00A31CBB" w:rsidP="00A31CBB">
      <w:pPr>
        <w:jc w:val="right"/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</w:p>
    <w:p w:rsidR="00A31CBB" w:rsidRDefault="00A31CBB"/>
    <w:p w:rsidR="00A31CBB" w:rsidRPr="007960BF" w:rsidRDefault="00A31CBB" w:rsidP="00A31CBB">
      <w:pPr>
        <w:spacing w:after="240"/>
        <w:ind w:left="4536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7D98" wp14:editId="65912E3F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409700" cy="18002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BB" w:rsidRDefault="00A31CBB" w:rsidP="00A31CBB">
                            <w:pPr>
                              <w:jc w:val="center"/>
                            </w:pPr>
                          </w:p>
                          <w:p w:rsidR="00A31CBB" w:rsidRDefault="00A31CBB" w:rsidP="00A31CBB">
                            <w:pPr>
                              <w:jc w:val="center"/>
                            </w:pPr>
                          </w:p>
                          <w:p w:rsidR="00A31CBB" w:rsidRPr="00497B85" w:rsidRDefault="00A31CBB" w:rsidP="00A31CBB">
                            <w:pPr>
                              <w:jc w:val="center"/>
                            </w:pPr>
                            <w:r w:rsidRPr="00497B85">
                              <w:t xml:space="preserve">фотография </w:t>
                            </w:r>
                            <w:r>
                              <w:t xml:space="preserve">эксперта </w:t>
                            </w:r>
                            <w:r w:rsidRPr="00233DE2">
                              <w:t>(деловой портрет)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2pt;margin-top:.3pt;width:11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">
                <v:textbox>
                  <w:txbxContent>
                    <w:p w:rsidR="00A31CBB" w:rsidRDefault="00A31CBB" w:rsidP="00A31CBB">
                      <w:pPr>
                        <w:jc w:val="center"/>
                      </w:pPr>
                    </w:p>
                    <w:p w:rsidR="00A31CBB" w:rsidRDefault="00A31CBB" w:rsidP="00A31CBB">
                      <w:pPr>
                        <w:jc w:val="center"/>
                      </w:pPr>
                    </w:p>
                    <w:p w:rsidR="00A31CBB" w:rsidRPr="00497B85" w:rsidRDefault="00A31CBB" w:rsidP="00A31CBB">
                      <w:pPr>
                        <w:jc w:val="center"/>
                      </w:pPr>
                      <w:r w:rsidRPr="00497B85">
                        <w:t xml:space="preserve">фотография </w:t>
                      </w:r>
                      <w:r>
                        <w:t xml:space="preserve">эксперта </w:t>
                      </w:r>
                      <w:r w:rsidRPr="00233DE2">
                        <w:t>(деловой портрет)</w:t>
                      </w:r>
                    </w:p>
                  </w:txbxContent>
                </v:textbox>
              </v:rect>
            </w:pict>
          </mc:Fallback>
        </mc:AlternateContent>
      </w:r>
      <w:r w:rsidRPr="007960BF">
        <w:rPr>
          <w:rFonts w:ascii="Times New Roman" w:hAnsi="Times New Roman"/>
          <w:b/>
          <w:sz w:val="24"/>
          <w:szCs w:val="24"/>
        </w:rPr>
        <w:t xml:space="preserve">РЕЗЮМЕ </w:t>
      </w:r>
      <w:r w:rsidRPr="007960BF">
        <w:rPr>
          <w:rFonts w:ascii="Times New Roman" w:hAnsi="Times New Roman"/>
          <w:b/>
          <w:sz w:val="24"/>
          <w:szCs w:val="24"/>
        </w:rPr>
        <w:br/>
        <w:t>ЭКСПЕРТА</w:t>
      </w:r>
    </w:p>
    <w:p w:rsidR="00A31CBB" w:rsidRPr="007960BF" w:rsidRDefault="00A31CBB" w:rsidP="00A31CBB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ab/>
      </w:r>
      <w:r w:rsidRPr="007960BF">
        <w:rPr>
          <w:rFonts w:ascii="Times New Roman" w:hAnsi="Times New Roman"/>
          <w:b/>
          <w:sz w:val="24"/>
          <w:szCs w:val="24"/>
        </w:rPr>
        <w:tab/>
      </w:r>
      <w:r w:rsidRPr="007960BF">
        <w:rPr>
          <w:rFonts w:ascii="Times New Roman" w:hAnsi="Times New Roman"/>
          <w:b/>
          <w:sz w:val="24"/>
          <w:szCs w:val="24"/>
        </w:rPr>
        <w:tab/>
      </w:r>
      <w:r w:rsidRPr="007960BF">
        <w:rPr>
          <w:rFonts w:ascii="Times New Roman" w:hAnsi="Times New Roman"/>
          <w:b/>
          <w:sz w:val="24"/>
          <w:szCs w:val="24"/>
        </w:rPr>
        <w:tab/>
      </w:r>
      <w:r w:rsidRPr="007960BF">
        <w:rPr>
          <w:rFonts w:ascii="Times New Roman" w:hAnsi="Times New Roman"/>
          <w:sz w:val="24"/>
          <w:szCs w:val="24"/>
        </w:rPr>
        <w:t>Фамилия</w:t>
      </w:r>
      <w:r w:rsidRPr="007960BF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A31CBB" w:rsidRPr="007960BF" w:rsidRDefault="00A31CBB" w:rsidP="00A31CBB">
      <w:pPr>
        <w:spacing w:after="0" w:line="260" w:lineRule="exact"/>
        <w:ind w:left="2124" w:firstLine="708"/>
        <w:rPr>
          <w:rFonts w:ascii="Times New Roman" w:hAnsi="Times New Roman"/>
          <w:sz w:val="24"/>
          <w:szCs w:val="24"/>
        </w:rPr>
      </w:pPr>
      <w:r w:rsidRPr="007960BF">
        <w:rPr>
          <w:rFonts w:ascii="Times New Roman" w:hAnsi="Times New Roman"/>
          <w:sz w:val="24"/>
          <w:szCs w:val="24"/>
        </w:rPr>
        <w:t>Имя_____________________________________</w:t>
      </w:r>
    </w:p>
    <w:p w:rsidR="00A31CBB" w:rsidRPr="007960BF" w:rsidRDefault="00A31CBB" w:rsidP="00A31CBB">
      <w:pPr>
        <w:spacing w:after="0" w:line="260" w:lineRule="exact"/>
        <w:ind w:left="2124" w:firstLine="708"/>
        <w:rPr>
          <w:rFonts w:ascii="Times New Roman" w:hAnsi="Times New Roman"/>
          <w:b/>
          <w:sz w:val="24"/>
          <w:szCs w:val="24"/>
        </w:rPr>
      </w:pPr>
      <w:r w:rsidRPr="007960BF">
        <w:rPr>
          <w:rFonts w:ascii="Times New Roman" w:hAnsi="Times New Roman"/>
          <w:sz w:val="24"/>
          <w:szCs w:val="24"/>
        </w:rPr>
        <w:t>Отчество</w:t>
      </w:r>
      <w:r w:rsidRPr="007960BF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A31CBB" w:rsidRPr="007960BF" w:rsidRDefault="00A31CBB" w:rsidP="00A31CBB">
      <w:pPr>
        <w:spacing w:after="0" w:line="260" w:lineRule="exact"/>
        <w:ind w:left="2124" w:firstLine="708"/>
        <w:rPr>
          <w:rFonts w:ascii="Times New Roman" w:hAnsi="Times New Roman"/>
          <w:sz w:val="24"/>
          <w:szCs w:val="24"/>
        </w:rPr>
      </w:pPr>
      <w:r w:rsidRPr="007960BF">
        <w:rPr>
          <w:rFonts w:ascii="Times New Roman" w:hAnsi="Times New Roman"/>
          <w:sz w:val="24"/>
          <w:szCs w:val="24"/>
        </w:rPr>
        <w:t>Дата рождения____________________________</w:t>
      </w:r>
    </w:p>
    <w:p w:rsidR="00A31CBB" w:rsidRPr="007960BF" w:rsidRDefault="00A31CBB" w:rsidP="00A31CBB">
      <w:pPr>
        <w:tabs>
          <w:tab w:val="left" w:pos="8647"/>
        </w:tabs>
        <w:spacing w:after="0" w:line="260" w:lineRule="exact"/>
        <w:ind w:left="2124" w:firstLine="708"/>
        <w:rPr>
          <w:rFonts w:ascii="Times New Roman" w:hAnsi="Times New Roman"/>
          <w:sz w:val="24"/>
          <w:szCs w:val="24"/>
        </w:rPr>
      </w:pPr>
      <w:r w:rsidRPr="007960BF">
        <w:rPr>
          <w:rFonts w:ascii="Times New Roman" w:hAnsi="Times New Roman"/>
          <w:sz w:val="24"/>
          <w:szCs w:val="24"/>
          <w:lang w:val="en-US"/>
        </w:rPr>
        <w:t>E</w:t>
      </w:r>
      <w:r w:rsidRPr="007960BF">
        <w:rPr>
          <w:rFonts w:ascii="Times New Roman" w:hAnsi="Times New Roman"/>
          <w:sz w:val="24"/>
          <w:szCs w:val="24"/>
        </w:rPr>
        <w:t>-</w:t>
      </w:r>
      <w:r w:rsidRPr="007960BF">
        <w:rPr>
          <w:rFonts w:ascii="Times New Roman" w:hAnsi="Times New Roman"/>
          <w:sz w:val="24"/>
          <w:szCs w:val="24"/>
          <w:lang w:val="en-US"/>
        </w:rPr>
        <w:t>mail</w:t>
      </w:r>
      <w:r w:rsidRPr="007960BF">
        <w:rPr>
          <w:rFonts w:ascii="Times New Roman" w:hAnsi="Times New Roman"/>
          <w:sz w:val="24"/>
          <w:szCs w:val="24"/>
        </w:rPr>
        <w:t>:___________________________________</w:t>
      </w:r>
    </w:p>
    <w:p w:rsidR="00A31CBB" w:rsidRPr="007960BF" w:rsidRDefault="00A31CBB" w:rsidP="00A31CBB">
      <w:pPr>
        <w:spacing w:after="0" w:line="260" w:lineRule="exact"/>
        <w:ind w:left="2124" w:right="1132" w:firstLine="708"/>
        <w:rPr>
          <w:rFonts w:ascii="Times New Roman" w:hAnsi="Times New Roman"/>
          <w:sz w:val="24"/>
          <w:szCs w:val="24"/>
        </w:rPr>
      </w:pPr>
      <w:r w:rsidRPr="007960BF">
        <w:rPr>
          <w:rFonts w:ascii="Times New Roman" w:hAnsi="Times New Roman"/>
          <w:sz w:val="24"/>
          <w:szCs w:val="24"/>
        </w:rPr>
        <w:t>Телефон__________________________________</w:t>
      </w:r>
    </w:p>
    <w:p w:rsidR="00A31CBB" w:rsidRPr="007960BF" w:rsidRDefault="00A31CBB" w:rsidP="00A31CBB">
      <w:pPr>
        <w:spacing w:after="0" w:line="260" w:lineRule="exact"/>
        <w:ind w:left="2832" w:right="1132"/>
        <w:rPr>
          <w:rFonts w:ascii="Times New Roman" w:hAnsi="Times New Roman"/>
          <w:sz w:val="24"/>
          <w:szCs w:val="24"/>
        </w:rPr>
      </w:pPr>
      <w:r w:rsidRPr="007960BF">
        <w:rPr>
          <w:rFonts w:ascii="Times New Roman" w:hAnsi="Times New Roman"/>
          <w:sz w:val="24"/>
          <w:szCs w:val="24"/>
        </w:rPr>
        <w:t>Состоит в штате участника запроса предложений _____ (да, нет)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i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 xml:space="preserve">Образование </w:t>
      </w:r>
      <w:r w:rsidRPr="007960BF">
        <w:rPr>
          <w:rFonts w:ascii="Times New Roman" w:hAnsi="Times New Roman"/>
          <w:i/>
          <w:sz w:val="24"/>
          <w:szCs w:val="24"/>
        </w:rPr>
        <w:t xml:space="preserve">(период обучения, вуз, специальность): 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i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 xml:space="preserve">Опыт работы не менее </w:t>
      </w:r>
      <w:r>
        <w:rPr>
          <w:rFonts w:ascii="Times New Roman" w:hAnsi="Times New Roman"/>
          <w:b/>
          <w:sz w:val="24"/>
          <w:szCs w:val="24"/>
        </w:rPr>
        <w:t>трех</w:t>
      </w:r>
      <w:r w:rsidRPr="007960BF">
        <w:rPr>
          <w:rFonts w:ascii="Times New Roman" w:hAnsi="Times New Roman"/>
          <w:b/>
          <w:sz w:val="24"/>
          <w:szCs w:val="24"/>
        </w:rPr>
        <w:t xml:space="preserve"> лет (да/нет) </w:t>
      </w:r>
      <w:r w:rsidRPr="007960BF">
        <w:rPr>
          <w:rFonts w:ascii="Times New Roman" w:hAnsi="Times New Roman"/>
          <w:i/>
          <w:sz w:val="24"/>
          <w:szCs w:val="24"/>
        </w:rPr>
        <w:t>(период, организация, должность):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i/>
          <w:sz w:val="24"/>
          <w:szCs w:val="24"/>
        </w:rPr>
      </w:pPr>
      <w:proofErr w:type="gramStart"/>
      <w:r w:rsidRPr="007960BF">
        <w:rPr>
          <w:rFonts w:ascii="Times New Roman" w:hAnsi="Times New Roman"/>
          <w:b/>
          <w:sz w:val="24"/>
          <w:szCs w:val="24"/>
        </w:rPr>
        <w:t xml:space="preserve">Наличие профессионального достижения </w:t>
      </w:r>
      <w:r w:rsidRPr="007960BF">
        <w:rPr>
          <w:rFonts w:ascii="Times New Roman" w:hAnsi="Times New Roman"/>
          <w:i/>
          <w:sz w:val="24"/>
          <w:szCs w:val="24"/>
        </w:rPr>
        <w:t>(</w:t>
      </w:r>
      <w:r w:rsidRPr="007960BF">
        <w:rPr>
          <w:rFonts w:ascii="Times New Roman" w:hAnsi="Times New Roman"/>
          <w:sz w:val="24"/>
          <w:szCs w:val="24"/>
        </w:rPr>
        <w:t>успешно реализованные проекты</w:t>
      </w:r>
      <w:r>
        <w:rPr>
          <w:rFonts w:ascii="Times New Roman" w:hAnsi="Times New Roman"/>
          <w:sz w:val="24"/>
          <w:szCs w:val="24"/>
        </w:rPr>
        <w:t xml:space="preserve"> по профилю</w:t>
      </w:r>
      <w:r w:rsidRPr="007960BF">
        <w:rPr>
          <w:rFonts w:ascii="Times New Roman" w:hAnsi="Times New Roman"/>
          <w:sz w:val="24"/>
          <w:szCs w:val="24"/>
        </w:rPr>
        <w:t xml:space="preserve">, конкурсы профессионального мастерства, аттестация специалиста (аудитора, оценщика, адвоката и пр.), ученая степень, ученое звание и пр. по профилю, </w:t>
      </w:r>
      <w:r>
        <w:rPr>
          <w:rFonts w:ascii="Times New Roman" w:hAnsi="Times New Roman"/>
          <w:sz w:val="24"/>
          <w:szCs w:val="24"/>
        </w:rPr>
        <w:t>опыт работы</w:t>
      </w:r>
      <w:r w:rsidR="00070779">
        <w:rPr>
          <w:rFonts w:ascii="Times New Roman" w:hAnsi="Times New Roman"/>
          <w:sz w:val="24"/>
          <w:szCs w:val="24"/>
        </w:rPr>
        <w:t xml:space="preserve"> по профилю</w:t>
      </w:r>
      <w:r w:rsidRPr="007960BF">
        <w:rPr>
          <w:rFonts w:ascii="Times New Roman" w:hAnsi="Times New Roman"/>
          <w:i/>
          <w:sz w:val="24"/>
          <w:szCs w:val="24"/>
        </w:rPr>
        <w:t>:</w:t>
      </w:r>
      <w:proofErr w:type="gramEnd"/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 xml:space="preserve">Ключевые компетенции </w:t>
      </w:r>
      <w:r w:rsidRPr="007960B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специализация</w:t>
      </w:r>
      <w:r w:rsidRPr="007960BF">
        <w:rPr>
          <w:rFonts w:ascii="Times New Roman" w:hAnsi="Times New Roman"/>
          <w:i/>
          <w:sz w:val="24"/>
          <w:szCs w:val="24"/>
        </w:rPr>
        <w:t>)</w:t>
      </w:r>
      <w:r w:rsidRPr="007960BF">
        <w:rPr>
          <w:rFonts w:ascii="Times New Roman" w:hAnsi="Times New Roman"/>
          <w:b/>
          <w:sz w:val="24"/>
          <w:szCs w:val="24"/>
        </w:rPr>
        <w:t>: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Style w:val="fheading1"/>
          <w:rFonts w:ascii="Times New Roman" w:hAnsi="Times New Roman"/>
          <w:b/>
          <w:iCs/>
          <w:sz w:val="24"/>
          <w:szCs w:val="24"/>
        </w:rPr>
      </w:pPr>
      <w:r w:rsidRPr="007960BF">
        <w:rPr>
          <w:rStyle w:val="fheading1"/>
          <w:rFonts w:ascii="Times New Roman" w:hAnsi="Times New Roman"/>
          <w:b/>
          <w:sz w:val="24"/>
          <w:szCs w:val="24"/>
        </w:rPr>
        <w:t xml:space="preserve">Дополнительная информация </w:t>
      </w:r>
      <w:r w:rsidRPr="007960BF">
        <w:rPr>
          <w:rStyle w:val="fheading1"/>
          <w:rFonts w:ascii="Times New Roman" w:hAnsi="Times New Roman"/>
          <w:sz w:val="24"/>
          <w:szCs w:val="24"/>
        </w:rPr>
        <w:t>(наличие сертификата бизнес-тренера, благодарственных писем, авторских тренингов и др.)</w:t>
      </w:r>
      <w:r w:rsidRPr="007960BF">
        <w:rPr>
          <w:rStyle w:val="fheading1"/>
          <w:rFonts w:ascii="Times New Roman" w:hAnsi="Times New Roman"/>
          <w:b/>
          <w:sz w:val="24"/>
          <w:szCs w:val="24"/>
        </w:rPr>
        <w:t>:</w:t>
      </w:r>
    </w:p>
    <w:p w:rsidR="00A31CBB" w:rsidRPr="007960BF" w:rsidRDefault="00A31CBB" w:rsidP="00A31CBB">
      <w:pPr>
        <w:tabs>
          <w:tab w:val="left" w:pos="8222"/>
        </w:tabs>
        <w:spacing w:after="0" w:line="260" w:lineRule="exact"/>
        <w:rPr>
          <w:rStyle w:val="fheading1"/>
          <w:rFonts w:ascii="Times New Roman" w:hAnsi="Times New Roman"/>
          <w:b/>
          <w:iCs/>
          <w:sz w:val="24"/>
          <w:szCs w:val="24"/>
        </w:rPr>
      </w:pPr>
      <w:r w:rsidRPr="007960B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31CBB" w:rsidRPr="00BC4EAD" w:rsidRDefault="00A31CBB" w:rsidP="00A31CBB">
      <w:pPr>
        <w:tabs>
          <w:tab w:val="left" w:pos="8222"/>
        </w:tabs>
        <w:spacing w:after="0" w:line="260" w:lineRule="exact"/>
        <w:jc w:val="center"/>
        <w:rPr>
          <w:rStyle w:val="fheading1"/>
          <w:rFonts w:ascii="Times New Roman" w:hAnsi="Times New Roman"/>
          <w:i/>
          <w:iCs/>
          <w:sz w:val="24"/>
          <w:szCs w:val="24"/>
        </w:rPr>
      </w:pPr>
      <w:r w:rsidRPr="00BC4EAD">
        <w:rPr>
          <w:rStyle w:val="fheading1"/>
          <w:rFonts w:ascii="Times New Roman" w:hAnsi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A31CBB" w:rsidRPr="00DD218E" w:rsidRDefault="00A31CBB" w:rsidP="00A31CBB">
      <w:pPr>
        <w:spacing w:after="0" w:line="260" w:lineRule="exact"/>
        <w:ind w:firstLine="567"/>
        <w:jc w:val="both"/>
        <w:rPr>
          <w:rFonts w:ascii="Times New Roman" w:hAnsi="Times New Roman"/>
        </w:rPr>
      </w:pPr>
      <w:proofErr w:type="gramStart"/>
      <w:r w:rsidRPr="00DD218E">
        <w:rPr>
          <w:rFonts w:ascii="Times New Roman" w:hAnsi="Times New Roman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НО «Пермский фонд развития предпринимательства», а именно: совершение действий, предусмотренных п. 3 ст. 3 Федерального закона № 152-ФЗ со всеми данными, которые находятся в распоряжении НО «Пермский фонд развития предпринимательства» с целью извещения меня о наличии мероприятий, способствующих поддержке</w:t>
      </w:r>
      <w:proofErr w:type="gramEnd"/>
      <w:r w:rsidRPr="00DD218E">
        <w:rPr>
          <w:rFonts w:ascii="Times New Roman" w:hAnsi="Times New Roman"/>
        </w:rPr>
        <w:t xml:space="preserve"> и развитию субъектов малого и среднего предпринимательства в Пермском крае посредством рассылки информации через </w:t>
      </w:r>
      <w:r w:rsidRPr="00DD218E">
        <w:rPr>
          <w:rFonts w:ascii="Times New Roman" w:hAnsi="Times New Roman"/>
          <w:lang w:val="en-US"/>
        </w:rPr>
        <w:t>SMS</w:t>
      </w:r>
      <w:r w:rsidRPr="00DD218E">
        <w:rPr>
          <w:rFonts w:ascii="Times New Roman" w:hAnsi="Times New Roman"/>
        </w:rPr>
        <w:t xml:space="preserve"> и </w:t>
      </w:r>
      <w:r w:rsidRPr="00DD218E">
        <w:rPr>
          <w:rFonts w:ascii="Times New Roman" w:hAnsi="Times New Roman"/>
          <w:lang w:val="en-US"/>
        </w:rPr>
        <w:t>e</w:t>
      </w:r>
      <w:r w:rsidRPr="00DD218E">
        <w:rPr>
          <w:rFonts w:ascii="Times New Roman" w:hAnsi="Times New Roman"/>
        </w:rPr>
        <w:t>-</w:t>
      </w:r>
      <w:r w:rsidRPr="00DD218E">
        <w:rPr>
          <w:rFonts w:ascii="Times New Roman" w:hAnsi="Times New Roman"/>
          <w:lang w:val="en-US"/>
        </w:rPr>
        <w:t>mail</w:t>
      </w:r>
      <w:r w:rsidRPr="00DD218E">
        <w:rPr>
          <w:rFonts w:ascii="Times New Roman" w:hAnsi="Times New Roman"/>
        </w:rPr>
        <w:t>-сообщения.</w:t>
      </w:r>
    </w:p>
    <w:p w:rsidR="00A31CBB" w:rsidRPr="00DD218E" w:rsidRDefault="00A31CBB" w:rsidP="00A31CBB">
      <w:pPr>
        <w:spacing w:after="0" w:line="260" w:lineRule="exact"/>
        <w:ind w:firstLine="567"/>
        <w:jc w:val="both"/>
        <w:rPr>
          <w:rFonts w:ascii="Times New Roman" w:hAnsi="Times New Roman"/>
        </w:rPr>
      </w:pPr>
      <w:r w:rsidRPr="00DD218E">
        <w:rPr>
          <w:rFonts w:ascii="Times New Roman" w:hAnsi="Times New Roman"/>
        </w:rPr>
        <w:t>_______(да)                                                    ______(нет)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u w:val="single"/>
        </w:rPr>
      </w:pPr>
      <w:r w:rsidRPr="0010143E">
        <w:rPr>
          <w:rFonts w:ascii="Times New Roman" w:hAnsi="Times New Roman"/>
        </w:rPr>
        <w:t>1. Перечень персональных данных, на обработку которых дается согласие: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t xml:space="preserve">фамилия, имя, отчество 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t xml:space="preserve">дата рождения, 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стажировке,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t>данные документов о подтверждении специальных знаний,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t>стаж работы и другие данные трудовой книжки и вкладыша к трудовой книжке,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lastRenderedPageBreak/>
        <w:t>должность, квалификационный уровень,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i/>
          <w:u w:val="single"/>
        </w:rPr>
      </w:pPr>
      <w:r w:rsidRPr="0010143E">
        <w:rPr>
          <w:rFonts w:ascii="Times New Roman" w:hAnsi="Times New Roman"/>
          <w:i/>
          <w:u w:val="single"/>
        </w:rPr>
        <w:t>номер телефона (стационарный домашний, мобильный),</w:t>
      </w:r>
    </w:p>
    <w:p w:rsidR="00A31CBB" w:rsidRPr="0010143E" w:rsidRDefault="00A31CBB" w:rsidP="00A31CBB">
      <w:pPr>
        <w:spacing w:after="0" w:line="260" w:lineRule="exact"/>
        <w:ind w:firstLine="426"/>
        <w:rPr>
          <w:rFonts w:ascii="Times New Roman" w:hAnsi="Times New Roman"/>
        </w:rPr>
      </w:pPr>
      <w:r w:rsidRPr="0010143E">
        <w:rPr>
          <w:rFonts w:ascii="Times New Roman" w:hAnsi="Times New Roman"/>
        </w:rPr>
        <w:t>2. Перечень действий, на совершение которых дается согласие: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</w:rPr>
      </w:pPr>
      <w:proofErr w:type="gramStart"/>
      <w:r w:rsidRPr="0010143E">
        <w:rPr>
          <w:rFonts w:ascii="Times New Roman" w:hAnsi="Times New Roman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</w:rPr>
      </w:pPr>
      <w:r w:rsidRPr="0010143E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</w:rPr>
      </w:pPr>
      <w:r w:rsidRPr="0010143E">
        <w:rPr>
          <w:rFonts w:ascii="Times New Roman" w:hAnsi="Times New Roman"/>
        </w:rPr>
        <w:t xml:space="preserve">3. Согласие на передачу персональных данных третьим лицам: </w:t>
      </w:r>
    </w:p>
    <w:p w:rsidR="00A31CBB" w:rsidRPr="0010143E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  <w:u w:val="single"/>
        </w:rPr>
      </w:pPr>
      <w:r w:rsidRPr="0010143E">
        <w:rPr>
          <w:rFonts w:ascii="Times New Roman" w:hAnsi="Times New Roman"/>
        </w:rPr>
        <w:t>Разрешаю обмен (прием, передачу, обработку) моих персональны</w:t>
      </w:r>
      <w:r>
        <w:rPr>
          <w:rFonts w:ascii="Times New Roman" w:hAnsi="Times New Roman"/>
        </w:rPr>
        <w:t>х</w:t>
      </w:r>
      <w:r w:rsidRPr="0010143E">
        <w:rPr>
          <w:rFonts w:ascii="Times New Roman" w:hAnsi="Times New Roman"/>
        </w:rPr>
        <w:t xml:space="preserve"> данных между Оператором и третьими лицами в соответствии с заключенными договорами и соглашениями.</w:t>
      </w:r>
    </w:p>
    <w:p w:rsidR="00A31CBB" w:rsidRDefault="00A31CBB" w:rsidP="00A31CBB">
      <w:pPr>
        <w:spacing w:after="0" w:line="260" w:lineRule="exact"/>
        <w:ind w:firstLine="426"/>
        <w:jc w:val="both"/>
        <w:rPr>
          <w:rFonts w:ascii="Times New Roman" w:hAnsi="Times New Roman"/>
        </w:rPr>
      </w:pPr>
    </w:p>
    <w:p w:rsidR="00A31CBB" w:rsidRPr="00DD218E" w:rsidRDefault="00A31CBB" w:rsidP="00A31CBB">
      <w:pPr>
        <w:numPr>
          <w:ilvl w:val="0"/>
          <w:numId w:val="10"/>
        </w:numPr>
        <w:spacing w:after="0" w:line="260" w:lineRule="exact"/>
        <w:jc w:val="both"/>
        <w:rPr>
          <w:rFonts w:ascii="Times New Roman" w:hAnsi="Times New Roman"/>
        </w:rPr>
      </w:pPr>
      <w:r w:rsidRPr="00DD218E">
        <w:rPr>
          <w:rFonts w:ascii="Times New Roman" w:hAnsi="Times New Roman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A31CBB" w:rsidRPr="00DD218E" w:rsidRDefault="00A31CBB" w:rsidP="00A31CBB">
      <w:pPr>
        <w:spacing w:after="0" w:line="260" w:lineRule="exac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</w:t>
      </w:r>
      <w:r w:rsidRPr="00DD218E">
        <w:rPr>
          <w:rFonts w:ascii="Times New Roman" w:hAnsi="Times New Roman"/>
        </w:rPr>
        <w:t xml:space="preserve">рок действия настоящего согласия не ограничен. </w:t>
      </w:r>
      <w:proofErr w:type="gramStart"/>
      <w:r w:rsidRPr="00DD218E">
        <w:rPr>
          <w:rFonts w:ascii="Times New Roman" w:hAnsi="Times New Roman"/>
        </w:rPr>
        <w:t>Обработка персональных данных осуществляется не дольше, чем этого требуют цели обработки персональных данных;</w:t>
      </w:r>
      <w:proofErr w:type="gramEnd"/>
    </w:p>
    <w:p w:rsidR="00A31CBB" w:rsidRPr="00DD218E" w:rsidRDefault="00A31CBB" w:rsidP="00A31CBB">
      <w:pPr>
        <w:spacing w:after="0" w:line="260" w:lineRule="exac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</w:t>
      </w:r>
      <w:r w:rsidRPr="00DD218E">
        <w:rPr>
          <w:rFonts w:ascii="Times New Roman" w:hAnsi="Times New Roman"/>
        </w:rPr>
        <w:t>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</w:t>
      </w:r>
    </w:p>
    <w:p w:rsidR="00A31CBB" w:rsidRPr="00DD218E" w:rsidRDefault="00A31CBB" w:rsidP="00A31CBB">
      <w:pPr>
        <w:spacing w:after="0" w:line="260" w:lineRule="exac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л</w:t>
      </w:r>
      <w:r w:rsidRPr="00DD218E">
        <w:rPr>
          <w:rFonts w:ascii="Times New Roman" w:hAnsi="Times New Roman"/>
        </w:rPr>
        <w:t>иквидация или реорганизация НО «Пермский фонд развития предпринимательства».</w:t>
      </w:r>
    </w:p>
    <w:p w:rsidR="00A31CBB" w:rsidRPr="00DD218E" w:rsidRDefault="00A31CBB" w:rsidP="00A31CBB">
      <w:pPr>
        <w:spacing w:after="0" w:line="260" w:lineRule="exact"/>
        <w:ind w:firstLine="567"/>
        <w:jc w:val="both"/>
        <w:rPr>
          <w:rFonts w:ascii="Times New Roman" w:hAnsi="Times New Roman"/>
          <w:b/>
        </w:rPr>
      </w:pPr>
      <w:r w:rsidRPr="00DD218E">
        <w:rPr>
          <w:rFonts w:ascii="Times New Roman" w:hAnsi="Times New Roman"/>
        </w:rPr>
        <w:t>Согласие может быть отозвано субъектом путем направления письменного уведомления оператору.</w:t>
      </w:r>
    </w:p>
    <w:p w:rsidR="00A31CBB" w:rsidRDefault="00A31CBB" w:rsidP="00A31CBB">
      <w:pPr>
        <w:tabs>
          <w:tab w:val="left" w:pos="822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31CBB" w:rsidRPr="00BC4EAD" w:rsidRDefault="00A31CBB" w:rsidP="00A31CBB">
      <w:pPr>
        <w:tabs>
          <w:tab w:val="left" w:pos="82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BC4EAD">
        <w:rPr>
          <w:rFonts w:ascii="Times New Roman" w:hAnsi="Times New Roman"/>
          <w:b/>
          <w:sz w:val="24"/>
          <w:szCs w:val="24"/>
        </w:rPr>
        <w:t>_______________________                                                    ____________________________</w:t>
      </w:r>
    </w:p>
    <w:p w:rsidR="00070779" w:rsidRDefault="00A31CBB" w:rsidP="00A31CBB">
      <w:pPr>
        <w:rPr>
          <w:rFonts w:ascii="Times New Roman" w:hAnsi="Times New Roman"/>
          <w:i/>
          <w:sz w:val="24"/>
          <w:szCs w:val="24"/>
        </w:rPr>
      </w:pPr>
      <w:r w:rsidRPr="00BC4EAD">
        <w:rPr>
          <w:rFonts w:ascii="Times New Roman" w:hAnsi="Times New Roman"/>
          <w:i/>
          <w:sz w:val="24"/>
          <w:szCs w:val="24"/>
        </w:rPr>
        <w:t xml:space="preserve">                   (дата)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BC4EAD">
        <w:rPr>
          <w:rFonts w:ascii="Times New Roman" w:hAnsi="Times New Roman"/>
          <w:i/>
          <w:sz w:val="24"/>
          <w:szCs w:val="24"/>
        </w:rPr>
        <w:t xml:space="preserve">  (подпись </w:t>
      </w:r>
      <w:r>
        <w:rPr>
          <w:rFonts w:ascii="Times New Roman" w:hAnsi="Times New Roman"/>
          <w:i/>
          <w:sz w:val="24"/>
          <w:szCs w:val="24"/>
        </w:rPr>
        <w:t>эксперта</w:t>
      </w:r>
      <w:r w:rsidRPr="00BC4EAD">
        <w:rPr>
          <w:rFonts w:ascii="Times New Roman" w:hAnsi="Times New Roman"/>
          <w:i/>
          <w:sz w:val="24"/>
          <w:szCs w:val="24"/>
        </w:rPr>
        <w:t>)</w:t>
      </w:r>
    </w:p>
    <w:p w:rsidR="00A31CBB" w:rsidRDefault="00A31CBB" w:rsidP="00A31CBB"/>
    <w:p w:rsidR="00A31CBB" w:rsidRDefault="00A31CBB"/>
    <w:sectPr w:rsidR="00A31CBB" w:rsidSect="0037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3CCE"/>
    <w:multiLevelType w:val="multilevel"/>
    <w:tmpl w:val="48BE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CD105B"/>
    <w:multiLevelType w:val="multilevel"/>
    <w:tmpl w:val="02C49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676CB"/>
    <w:rsid w:val="00070779"/>
    <w:rsid w:val="000A7622"/>
    <w:rsid w:val="002E4511"/>
    <w:rsid w:val="00315AEA"/>
    <w:rsid w:val="00333EF7"/>
    <w:rsid w:val="00364832"/>
    <w:rsid w:val="00385DE9"/>
    <w:rsid w:val="003A401D"/>
    <w:rsid w:val="003D515D"/>
    <w:rsid w:val="00437259"/>
    <w:rsid w:val="004F1FF8"/>
    <w:rsid w:val="005003DA"/>
    <w:rsid w:val="00501D76"/>
    <w:rsid w:val="005951EF"/>
    <w:rsid w:val="00595372"/>
    <w:rsid w:val="00743760"/>
    <w:rsid w:val="00756641"/>
    <w:rsid w:val="00837854"/>
    <w:rsid w:val="008543FC"/>
    <w:rsid w:val="009136D3"/>
    <w:rsid w:val="009C2600"/>
    <w:rsid w:val="00A209B8"/>
    <w:rsid w:val="00A31CBB"/>
    <w:rsid w:val="00AC44C8"/>
    <w:rsid w:val="00C0126E"/>
    <w:rsid w:val="00C37955"/>
    <w:rsid w:val="00C74D47"/>
    <w:rsid w:val="00C92E9A"/>
    <w:rsid w:val="00CF5270"/>
    <w:rsid w:val="00D14FC7"/>
    <w:rsid w:val="00D15085"/>
    <w:rsid w:val="00D440A3"/>
    <w:rsid w:val="00DB797C"/>
    <w:rsid w:val="00E06320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paragraph" w:styleId="a7">
    <w:name w:val="Normal (Web)"/>
    <w:basedOn w:val="a"/>
    <w:uiPriority w:val="99"/>
    <w:unhideWhenUsed/>
    <w:rsid w:val="0036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13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paragraph" w:styleId="a7">
    <w:name w:val="Normal (Web)"/>
    <w:basedOn w:val="a"/>
    <w:uiPriority w:val="99"/>
    <w:unhideWhenUsed/>
    <w:rsid w:val="0036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13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3BA80955AE205CE4052702A8ECFBA392F962E8B1EqBm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8E9E8010BC65F6EFBD9DBA42915D5A07F3BA80955AE205CE4052702A8ECFBA392F962E8B1CqB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8E9E8010BC65F6EFBD9DBA42915D5A07F0B385965DE205CE4052702A8ECFBA392F962A8Bq1m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2016-07-07T11:33:00Z</dcterms:created>
  <dcterms:modified xsi:type="dcterms:W3CDTF">2016-07-07T11:33:00Z</dcterms:modified>
</cp:coreProperties>
</file>